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42B94" w14:textId="32F43B95" w:rsidR="00A73CD9" w:rsidRDefault="00A73CD9" w:rsidP="00A73CD9">
      <w:pPr>
        <w:jc w:val="center"/>
        <w:rPr>
          <w:rFonts w:ascii="Chulabhorn Likit Text Light๙" w:hAnsi="Chulabhorn Likit Text Light๙" w:cs="Chulabhorn Likit Text Light๙"/>
        </w:rPr>
      </w:pPr>
    </w:p>
    <w:p w14:paraId="2AE46301" w14:textId="5807C64E" w:rsidR="00A73CD9" w:rsidRDefault="00A73CD9" w:rsidP="00A73CD9">
      <w:pPr>
        <w:jc w:val="center"/>
        <w:rPr>
          <w:rFonts w:ascii="Chulabhorn Likit Text Light๙" w:hAnsi="Chulabhorn Likit Text Light๙" w:cs="Chulabhorn Likit Text Light๙"/>
        </w:rPr>
      </w:pPr>
    </w:p>
    <w:p w14:paraId="02115045" w14:textId="2B790B4F" w:rsidR="00A73CD9" w:rsidRDefault="00A73CD9" w:rsidP="00A73CD9">
      <w:pPr>
        <w:jc w:val="center"/>
        <w:rPr>
          <w:rFonts w:ascii="Chulabhorn Likit Text Light๙" w:hAnsi="Chulabhorn Likit Text Light๙" w:cs="Chulabhorn Likit Text Light๙"/>
        </w:rPr>
      </w:pPr>
    </w:p>
    <w:p w14:paraId="72CCD8E3" w14:textId="517916EE" w:rsidR="00A73CD9" w:rsidRDefault="00A73CD9" w:rsidP="00A73CD9">
      <w:pPr>
        <w:jc w:val="center"/>
        <w:rPr>
          <w:rFonts w:ascii="Chulabhorn Likit Text Light๙" w:hAnsi="Chulabhorn Likit Text Light๙" w:cs="Chulabhorn Likit Text Light๙"/>
        </w:rPr>
      </w:pPr>
    </w:p>
    <w:p w14:paraId="7D5414A5" w14:textId="77C18ABA" w:rsidR="00A73CD9" w:rsidRPr="00F7023A" w:rsidRDefault="00A73CD9" w:rsidP="00A73CD9">
      <w:pPr>
        <w:jc w:val="center"/>
        <w:rPr>
          <w:rFonts w:ascii="TH SarabunPSK" w:hAnsi="TH SarabunPSK" w:cs="TH SarabunPSK"/>
          <w:color w:val="0070C0"/>
          <w:sz w:val="52"/>
          <w:szCs w:val="52"/>
        </w:rPr>
      </w:pPr>
      <w:r w:rsidRPr="00F7023A">
        <w:rPr>
          <w:rFonts w:ascii="TH SarabunPSK" w:hAnsi="TH SarabunPSK" w:cs="TH SarabunPSK"/>
          <w:color w:val="0070C0"/>
          <w:sz w:val="52"/>
          <w:szCs w:val="52"/>
          <w:cs/>
        </w:rPr>
        <w:t xml:space="preserve">แบบรายงานการประเมินความเสี่ยงการทุจริต </w:t>
      </w:r>
    </w:p>
    <w:p w14:paraId="7AC78D62" w14:textId="4EAE7155" w:rsidR="00A73CD9" w:rsidRPr="00F7023A" w:rsidRDefault="00A73CD9" w:rsidP="00A73CD9">
      <w:pPr>
        <w:jc w:val="center"/>
        <w:rPr>
          <w:rFonts w:ascii="TH SarabunPSK" w:hAnsi="TH SarabunPSK" w:cs="TH SarabunPSK"/>
          <w:color w:val="0070C0"/>
          <w:sz w:val="52"/>
          <w:szCs w:val="52"/>
        </w:rPr>
      </w:pPr>
      <w:r w:rsidRPr="00F7023A">
        <w:rPr>
          <w:rFonts w:ascii="TH SarabunPSK" w:hAnsi="TH SarabunPSK" w:cs="TH SarabunPSK"/>
          <w:color w:val="0070C0"/>
          <w:sz w:val="52"/>
          <w:szCs w:val="52"/>
          <w:cs/>
        </w:rPr>
        <w:t xml:space="preserve">ประจำปีงบประมาณ พ.ศ.๒๕๖๖         </w:t>
      </w:r>
    </w:p>
    <w:p w14:paraId="4AFB43D8" w14:textId="29DA6F8C" w:rsidR="00A73CD9" w:rsidRPr="006B4F80" w:rsidRDefault="00A73CD9" w:rsidP="00A73CD9">
      <w:pPr>
        <w:jc w:val="center"/>
        <w:rPr>
          <w:rFonts w:ascii="TH SarabunPSK" w:hAnsi="TH SarabunPSK" w:cs="TH SarabunPSK" w:hint="cs"/>
          <w:sz w:val="44"/>
          <w:szCs w:val="44"/>
        </w:rPr>
      </w:pPr>
    </w:p>
    <w:p w14:paraId="0FBF626A" w14:textId="66AB9435" w:rsidR="00A73CD9" w:rsidRPr="006B4F80" w:rsidRDefault="00F7023A" w:rsidP="00A73CD9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inline distT="0" distB="0" distL="0" distR="0" wp14:anchorId="1C0F9DA9" wp14:editId="5F619323">
            <wp:extent cx="2828571" cy="282857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5795E" w14:textId="77777777" w:rsidR="00585D10" w:rsidRDefault="00585D10" w:rsidP="00A73CD9">
      <w:pPr>
        <w:jc w:val="center"/>
        <w:rPr>
          <w:rFonts w:ascii="Chulabhorn Likit Text Light๙" w:hAnsi="Chulabhorn Likit Text Light๙" w:cs="Chulabhorn Likit Text Light๙"/>
          <w:sz w:val="36"/>
          <w:szCs w:val="44"/>
        </w:rPr>
      </w:pPr>
    </w:p>
    <w:p w14:paraId="6443FCBF" w14:textId="77777777" w:rsidR="0038391E" w:rsidRPr="0038391E" w:rsidRDefault="00F7023A" w:rsidP="00F7023A">
      <w:pPr>
        <w:jc w:val="center"/>
        <w:rPr>
          <w:rFonts w:ascii="TH SarabunPSK" w:hAnsi="TH SarabunPSK" w:cs="TH SarabunPSK"/>
          <w:color w:val="0070C0"/>
          <w:sz w:val="72"/>
          <w:szCs w:val="72"/>
        </w:rPr>
      </w:pPr>
      <w:r w:rsidRPr="0038391E">
        <w:rPr>
          <w:rFonts w:ascii="TH SarabunPSK" w:hAnsi="TH SarabunPSK" w:cs="TH SarabunPSK"/>
          <w:color w:val="0070C0"/>
          <w:sz w:val="72"/>
          <w:szCs w:val="72"/>
          <w:cs/>
        </w:rPr>
        <w:t>องค์การบริหารส่วนตำบลหนองหลวง</w:t>
      </w:r>
      <w:r w:rsidRPr="0038391E">
        <w:rPr>
          <w:rFonts w:ascii="TH SarabunPSK" w:hAnsi="TH SarabunPSK" w:cs="TH SarabunPSK"/>
          <w:color w:val="0070C0"/>
          <w:sz w:val="72"/>
          <w:szCs w:val="72"/>
          <w:cs/>
        </w:rPr>
        <w:t xml:space="preserve"> </w:t>
      </w:r>
    </w:p>
    <w:p w14:paraId="30A76693" w14:textId="51F2D481" w:rsidR="00585D10" w:rsidRDefault="00F7023A" w:rsidP="0038391E">
      <w:pPr>
        <w:jc w:val="center"/>
        <w:rPr>
          <w:rFonts w:ascii="TH SarabunPSK" w:hAnsi="TH SarabunPSK" w:cs="TH SarabunPSK"/>
          <w:color w:val="0070C0"/>
          <w:sz w:val="72"/>
          <w:szCs w:val="72"/>
        </w:rPr>
      </w:pPr>
      <w:r w:rsidRPr="0038391E">
        <w:rPr>
          <w:rFonts w:ascii="TH SarabunPSK" w:hAnsi="TH SarabunPSK" w:cs="TH SarabunPSK"/>
          <w:color w:val="0070C0"/>
          <w:sz w:val="72"/>
          <w:szCs w:val="72"/>
          <w:cs/>
        </w:rPr>
        <w:t>อำเภอเฝ้าไร่   จังหวัดหนองคาย</w:t>
      </w:r>
    </w:p>
    <w:p w14:paraId="6BCF44C2" w14:textId="77777777" w:rsidR="0038391E" w:rsidRPr="0038391E" w:rsidRDefault="0038391E" w:rsidP="0038391E">
      <w:pPr>
        <w:jc w:val="center"/>
        <w:rPr>
          <w:rFonts w:ascii="TH SarabunPSK" w:hAnsi="TH SarabunPSK" w:cs="TH SarabunPSK" w:hint="cs"/>
          <w:color w:val="0070C0"/>
          <w:sz w:val="72"/>
          <w:szCs w:val="72"/>
        </w:rPr>
      </w:pPr>
      <w:bookmarkStart w:id="0" w:name="_GoBack"/>
      <w:bookmarkEnd w:id="0"/>
    </w:p>
    <w:p w14:paraId="56999622" w14:textId="77777777" w:rsidR="00585D10" w:rsidRDefault="00585D10" w:rsidP="00585D10">
      <w:pPr>
        <w:rPr>
          <w:rFonts w:ascii="Chulabhorn Likit Text Light๙" w:hAnsi="Chulabhorn Likit Text Light๙" w:cs="Chulabhorn Likit Text Light๙"/>
          <w:sz w:val="24"/>
          <w:szCs w:val="32"/>
        </w:rPr>
      </w:pPr>
    </w:p>
    <w:p w14:paraId="6791D132" w14:textId="3DEC966E" w:rsidR="00585D10" w:rsidRPr="006B4F80" w:rsidRDefault="00585D10" w:rsidP="00585D10">
      <w:pPr>
        <w:rPr>
          <w:rFonts w:ascii="TH SarabunPSK" w:hAnsi="TH SarabunPSK" w:cs="TH SarabunPSK"/>
          <w:b/>
          <w:bCs/>
          <w:sz w:val="32"/>
          <w:szCs w:val="32"/>
        </w:rPr>
      </w:pPr>
      <w:r w:rsidRPr="006B4F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 กระบวนการจัดซื้อจัดจ้าง และการจัดหาพัสดุ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585D10" w:rsidRPr="006B4F80" w14:paraId="24173223" w14:textId="77777777" w:rsidTr="00F7023A">
        <w:tc>
          <w:tcPr>
            <w:tcW w:w="5246" w:type="dxa"/>
            <w:tcBorders>
              <w:right w:val="nil"/>
            </w:tcBorders>
          </w:tcPr>
          <w:p w14:paraId="05ECB93E" w14:textId="77777777" w:rsidR="00FA4B8A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58197788"/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แบบรายงานสถานะ</w:t>
            </w:r>
          </w:p>
          <w:p w14:paraId="47B9BC8B" w14:textId="51DF7DDF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แผนบริหารความเสี่ยงการทุจริต  </w:t>
            </w:r>
          </w:p>
          <w:p w14:paraId="2CE0E11E" w14:textId="5D3D1D0E" w:rsidR="00585D10" w:rsidRPr="006B4F80" w:rsidRDefault="00585D10" w:rsidP="00F702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หน่วยงานที่ประเมิน</w:t>
            </w:r>
            <w:r w:rsidR="00F702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องค</w:t>
            </w:r>
            <w:r w:rsidR="00F7023A">
              <w:rPr>
                <w:rFonts w:ascii="TH SarabunPSK" w:hAnsi="TH SarabunPSK" w:cs="TH SarabunPSK" w:hint="cs"/>
                <w:sz w:val="32"/>
                <w:szCs w:val="32"/>
                <w:cs/>
              </w:rPr>
              <w:t>์การบริหารส่วนตำบล</w:t>
            </w:r>
            <w:r w:rsidR="00F7023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หนองหลวง</w:t>
            </w:r>
          </w:p>
        </w:tc>
        <w:tc>
          <w:tcPr>
            <w:tcW w:w="5528" w:type="dxa"/>
            <w:tcBorders>
              <w:left w:val="nil"/>
            </w:tcBorders>
          </w:tcPr>
          <w:p w14:paraId="4A290E52" w14:textId="77777777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10" w:rsidRPr="006B4F80" w14:paraId="718ACF77" w14:textId="77777777" w:rsidTr="00F7023A">
        <w:trPr>
          <w:trHeight w:val="911"/>
        </w:trPr>
        <w:tc>
          <w:tcPr>
            <w:tcW w:w="5246" w:type="dxa"/>
          </w:tcPr>
          <w:p w14:paraId="28EB3418" w14:textId="592765AB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เหตุการณ์ความเสี่ยง/พฤติกรรมความเสี่ยง</w:t>
            </w:r>
          </w:p>
        </w:tc>
        <w:tc>
          <w:tcPr>
            <w:tcW w:w="5528" w:type="dxa"/>
          </w:tcPr>
          <w:p w14:paraId="27C50F09" w14:textId="77777777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๑.การรับผลประโยชน์เพื่อเอื้อให้เกิดการกำหนดคุณลักษณะ เฉพาะให้กับผู้ประกอบการผู้มีส่วนได้ส่วนเสีย </w:t>
            </w:r>
          </w:p>
          <w:p w14:paraId="623A4C37" w14:textId="7AF161FB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รับสินบน/เรียกรับเงิน/ของขวัญ//สินน้ำใจ/การเลี้ยงรับรองซึ่งนำไปสู่การเอื้อประโยชน์ให้กับคู่สัญญา</w:t>
            </w:r>
          </w:p>
        </w:tc>
      </w:tr>
      <w:tr w:rsidR="00585D10" w:rsidRPr="006B4F80" w14:paraId="39774978" w14:textId="77777777" w:rsidTr="00F7023A">
        <w:trPr>
          <w:trHeight w:val="852"/>
        </w:trPr>
        <w:tc>
          <w:tcPr>
            <w:tcW w:w="5246" w:type="dxa"/>
          </w:tcPr>
          <w:p w14:paraId="7546013D" w14:textId="747DDEFE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5528" w:type="dxa"/>
          </w:tcPr>
          <w:p w14:paraId="7F68B4BA" w14:textId="257AE677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0C3E9E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จัดทำมาตรการส่งเสริมความโปร่งใสในการจัดซื้อจัดจ้าง </w:t>
            </w:r>
          </w:p>
          <w:p w14:paraId="6B1CA9A9" w14:textId="77777777" w:rsidR="00FA4B8A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๒. ผู้บังคับบัญชามีการควบคุม และติดตามการทำงานอย่างใกล้ชิด</w:t>
            </w:r>
          </w:p>
          <w:p w14:paraId="2D5EE76F" w14:textId="7E67B1CB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มีการสอบทานและกำชับให้เจ้าหน้าที่ปฏิบัติตา</w:t>
            </w:r>
            <w:r w:rsidR="000C3E9E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ระเบียบอย่า</w:t>
            </w:r>
            <w:r w:rsidR="00FA4B8A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เคร่งครัด </w:t>
            </w:r>
          </w:p>
          <w:p w14:paraId="5A293701" w14:textId="77777777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จัดทำและเผยแพร่แผนปฏิบัติการจัดซื้อจัดจ้าง </w:t>
            </w:r>
          </w:p>
          <w:p w14:paraId="1E49059E" w14:textId="42969264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0C3E9E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รายงานผลการจัดซื้อจัดจ้างต่อผู้บริหาร </w:t>
            </w:r>
          </w:p>
          <w:p w14:paraId="28AAFC1C" w14:textId="79F08109" w:rsidR="000C3E9E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มีขั้นตอนเสนอการเห็นชอบผ่านสายงานตามลำดับและมีการกำหนดอำนาจอนุมัติตามวงเงินที่เหมาะสม  </w:t>
            </w:r>
          </w:p>
          <w:p w14:paraId="19AA687D" w14:textId="633D0DE6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="000C3E9E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ส่งเจ้าหน้าที่เข้าโครงการฝึกอบรมให้ความรู</w:t>
            </w:r>
            <w:r w:rsidR="000C3E9E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r w:rsidR="000C3E9E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 จัดซื้อจัดจ้างและผู้ปฏิบัติงานด้านพัสดุประจำปี</w:t>
            </w:r>
          </w:p>
        </w:tc>
      </w:tr>
      <w:tr w:rsidR="00585D10" w:rsidRPr="006B4F80" w14:paraId="2B695852" w14:textId="77777777" w:rsidTr="00F7023A">
        <w:trPr>
          <w:trHeight w:val="425"/>
        </w:trPr>
        <w:tc>
          <w:tcPr>
            <w:tcW w:w="5246" w:type="dxa"/>
            <w:shd w:val="clear" w:color="auto" w:fill="FFFF00"/>
          </w:tcPr>
          <w:p w14:paraId="304A5411" w14:textId="6E89E045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  <w:shd w:val="clear" w:color="auto" w:fill="FFFF00"/>
          </w:tcPr>
          <w:p w14:paraId="2E87D0FD" w14:textId="5D79A60D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85D10" w:rsidRPr="006B4F80" w14:paraId="4918FAB8" w14:textId="77777777" w:rsidTr="00F7023A">
        <w:trPr>
          <w:trHeight w:val="838"/>
        </w:trPr>
        <w:tc>
          <w:tcPr>
            <w:tcW w:w="5246" w:type="dxa"/>
          </w:tcPr>
          <w:p w14:paraId="036E1689" w14:textId="1233B3FC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5528" w:type="dxa"/>
          </w:tcPr>
          <w:p w14:paraId="744B1CAF" w14:textId="256FFF0F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ยังไม่ได้ดำเนินการ </w:t>
            </w:r>
          </w:p>
          <w:p w14:paraId="6F12B13B" w14:textId="401A04C9" w:rsidR="00585D10" w:rsidRPr="006B4F80" w:rsidRDefault="000C3E9E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D4E89" wp14:editId="08C4586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106680" cy="106680"/>
                      <wp:effectExtent l="0" t="0" r="26670" b="26670"/>
                      <wp:wrapNone/>
                      <wp:docPr id="1978818550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D26B2D1" id="สี่เหลี่ยมผืนผ้า 3" o:spid="_x0000_s1026" style="position:absolute;margin-left:-1.9pt;margin-top:3.6pt;width:8.4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585D10" w:rsidRPr="006B4F8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sym w:font="Wingdings" w:char="F0FC"/>
            </w:r>
            <w:r w:rsidR="00585D10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5D10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เฝ้าระวัง และติดตามต่อเนื่อง </w:t>
            </w:r>
          </w:p>
          <w:p w14:paraId="3EF9D9B7" w14:textId="77777777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เริ่มดำเนินการไปบ้าง แต่ยังไม่ครบถ้วน </w:t>
            </w:r>
          </w:p>
          <w:p w14:paraId="3F59E32A" w14:textId="77777777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ต้องการปรับปรุงแผนบริหารความเสี่ยงใหม่ให้เหมาะสม </w:t>
            </w:r>
          </w:p>
          <w:p w14:paraId="316349F5" w14:textId="12220D03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เหตุผลอื่น ๆ</w:t>
            </w:r>
          </w:p>
        </w:tc>
      </w:tr>
      <w:tr w:rsidR="00585D10" w:rsidRPr="006B4F80" w14:paraId="53D9FF6B" w14:textId="77777777" w:rsidTr="00F7023A">
        <w:trPr>
          <w:trHeight w:val="387"/>
        </w:trPr>
        <w:tc>
          <w:tcPr>
            <w:tcW w:w="5246" w:type="dxa"/>
          </w:tcPr>
          <w:p w14:paraId="5E573FF4" w14:textId="009354B2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5528" w:type="dxa"/>
          </w:tcPr>
          <w:p w14:paraId="543D6F0C" w14:textId="28E212F8" w:rsidR="00585D10" w:rsidRPr="006B4F80" w:rsidRDefault="000C3E9E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ไม่มีเรื่องร้องเรียนการจัดซื้อจัดจ้างและการจัดหาพัสดุ</w:t>
            </w:r>
          </w:p>
        </w:tc>
      </w:tr>
      <w:tr w:rsidR="00585D10" w:rsidRPr="006B4F80" w14:paraId="1EE5F26E" w14:textId="77777777" w:rsidTr="00F7023A">
        <w:trPr>
          <w:trHeight w:val="686"/>
        </w:trPr>
        <w:tc>
          <w:tcPr>
            <w:tcW w:w="5246" w:type="dxa"/>
          </w:tcPr>
          <w:p w14:paraId="6D288076" w14:textId="030CE5D3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ผลการดำเนินการตามมาตรการหรือการ ดำเนินการเพื่อบริหารจัดการความเสี่ยง</w:t>
            </w:r>
          </w:p>
        </w:tc>
        <w:tc>
          <w:tcPr>
            <w:tcW w:w="5528" w:type="dxa"/>
          </w:tcPr>
          <w:p w14:paraId="456F4476" w14:textId="77777777" w:rsidR="000C3E9E" w:rsidRPr="006B4F80" w:rsidRDefault="000C3E9E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๑.มีการจัดตั้งคณะกรรมการ จัดทำร่างขอบเขตงานหรือ รายละเอียด คุณลักษณะเฉพาะของพัสดุที่จะจัดซื้อจ้าง</w:t>
            </w:r>
          </w:p>
          <w:p w14:paraId="15CBD33C" w14:textId="16F14F3B" w:rsidR="00585D10" w:rsidRPr="006B4F80" w:rsidRDefault="000C3E9E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๒.ฝึกอบรมให้ความรู้เกี่ยวกับงานจัดซื้อจัดจ้างและการจัดหาพัสด</w:t>
            </w:r>
            <w:r w:rsidR="00FA4B8A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ให้กับเจ้าหน้า</w:t>
            </w:r>
            <w:proofErr w:type="spellStart"/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ที่่</w:t>
            </w:r>
            <w:proofErr w:type="spellEnd"/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ปฏิบัติงานพัสดุ ในระเบียบที่มีการเปลี่ยนแปลงอยู่เสมอ</w:t>
            </w:r>
          </w:p>
          <w:p w14:paraId="79A20213" w14:textId="77777777" w:rsidR="000C3E9E" w:rsidRPr="006B4F80" w:rsidRDefault="000C3E9E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๓.หัวหน้าหน่วยงานมีการกำชับ ควบคุม ดูแล ตรวจสอบการปฏิบัติงานของผู้ปฏิบัติงานให้เป็นไปตามระเบียบ  </w:t>
            </w:r>
          </w:p>
          <w:p w14:paraId="5FD6A82D" w14:textId="77777777" w:rsidR="000C3E9E" w:rsidRPr="006B4F80" w:rsidRDefault="000C3E9E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ข้อกฎหมาย อย่างเคร่งครัด </w:t>
            </w:r>
          </w:p>
          <w:p w14:paraId="45D531D8" w14:textId="63F459B9" w:rsidR="000C3E9E" w:rsidRPr="006B4F80" w:rsidRDefault="000C3E9E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๔.เจ้าหน้า</w:t>
            </w:r>
            <w:r w:rsidR="00F7023A">
              <w:rPr>
                <w:rFonts w:ascii="TH SarabunPSK" w:hAnsi="TH SarabunPSK" w:cs="TH SarabunPSK"/>
                <w:sz w:val="32"/>
                <w:szCs w:val="32"/>
                <w:cs/>
              </w:rPr>
              <w:t>ที่ตระหนึกถึงจิตสำนึกในการทำงาน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ที่่มีคุณธรร</w:t>
            </w:r>
            <w:r w:rsidR="00FA4B8A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จริยธรรมและประสิทธิภาพและประสิทธิผล</w:t>
            </w:r>
          </w:p>
        </w:tc>
      </w:tr>
      <w:tr w:rsidR="00585D10" w:rsidRPr="006B4F80" w14:paraId="79CF1B1E" w14:textId="77777777" w:rsidTr="00F7023A">
        <w:trPr>
          <w:trHeight w:val="411"/>
        </w:trPr>
        <w:tc>
          <w:tcPr>
            <w:tcW w:w="5246" w:type="dxa"/>
          </w:tcPr>
          <w:p w14:paraId="769219F5" w14:textId="5FEB3208" w:rsidR="00585D10" w:rsidRPr="006B4F80" w:rsidRDefault="00585D10" w:rsidP="00585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ปัญหาและอุปสรรค</w:t>
            </w:r>
          </w:p>
        </w:tc>
        <w:tc>
          <w:tcPr>
            <w:tcW w:w="5528" w:type="dxa"/>
          </w:tcPr>
          <w:p w14:paraId="5DFACE74" w14:textId="5B0359CD" w:rsidR="00585D10" w:rsidRPr="00F7023A" w:rsidRDefault="00F7023A" w:rsidP="00585D10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  <w:bookmarkEnd w:id="1"/>
    </w:tbl>
    <w:p w14:paraId="5EF1C188" w14:textId="77777777" w:rsidR="00585D10" w:rsidRPr="006B4F80" w:rsidRDefault="00585D10" w:rsidP="00585D10">
      <w:pPr>
        <w:rPr>
          <w:rFonts w:ascii="TH SarabunPSK" w:hAnsi="TH SarabunPSK" w:cs="TH SarabunPSK"/>
          <w:sz w:val="32"/>
          <w:szCs w:val="32"/>
        </w:rPr>
      </w:pPr>
    </w:p>
    <w:p w14:paraId="1EBFD6B9" w14:textId="75BEBF23" w:rsidR="000C3E9E" w:rsidRPr="006B4F80" w:rsidRDefault="000C3E9E" w:rsidP="00585D10">
      <w:pPr>
        <w:rPr>
          <w:rFonts w:ascii="TH SarabunPSK" w:hAnsi="TH SarabunPSK" w:cs="TH SarabunPSK"/>
          <w:b/>
          <w:bCs/>
          <w:sz w:val="32"/>
          <w:szCs w:val="32"/>
        </w:rPr>
      </w:pPr>
      <w:r w:rsidRPr="006B4F80">
        <w:rPr>
          <w:rFonts w:ascii="TH SarabunPSK" w:hAnsi="TH SarabunPSK" w:cs="TH SarabunPSK"/>
          <w:b/>
          <w:bCs/>
          <w:sz w:val="32"/>
          <w:szCs w:val="32"/>
          <w:cs/>
        </w:rPr>
        <w:t>๒. การใช้รถยนต์ส่วนกลาง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0C3E9E" w:rsidRPr="006B4F80" w14:paraId="6AE16304" w14:textId="77777777" w:rsidTr="00FA4B8A">
        <w:tc>
          <w:tcPr>
            <w:tcW w:w="3828" w:type="dxa"/>
            <w:tcBorders>
              <w:right w:val="nil"/>
            </w:tcBorders>
          </w:tcPr>
          <w:p w14:paraId="6BFC874D" w14:textId="77777777" w:rsidR="00FA4B8A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158198092"/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แบบรายงานสถานะ</w:t>
            </w:r>
          </w:p>
          <w:p w14:paraId="52991229" w14:textId="299FA152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แผนบริหารความเสี่ยงการทุจริต  </w:t>
            </w:r>
          </w:p>
          <w:p w14:paraId="555A8C7B" w14:textId="32AF754F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หน่วยงานที่ประเมิน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7023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องค์การบริหารส่วนตำบลหนองหลวง</w:t>
            </w:r>
          </w:p>
        </w:tc>
        <w:tc>
          <w:tcPr>
            <w:tcW w:w="6237" w:type="dxa"/>
            <w:tcBorders>
              <w:left w:val="nil"/>
            </w:tcBorders>
          </w:tcPr>
          <w:p w14:paraId="0DCC1F81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9E" w:rsidRPr="006B4F80" w14:paraId="51097E1C" w14:textId="77777777" w:rsidTr="00FA4B8A">
        <w:trPr>
          <w:trHeight w:val="911"/>
        </w:trPr>
        <w:tc>
          <w:tcPr>
            <w:tcW w:w="3828" w:type="dxa"/>
          </w:tcPr>
          <w:p w14:paraId="63A07169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เหตุการณ์ความเสี่ยง/พฤติกรรมความเสี่ยง</w:t>
            </w:r>
          </w:p>
        </w:tc>
        <w:tc>
          <w:tcPr>
            <w:tcW w:w="6237" w:type="dxa"/>
          </w:tcPr>
          <w:p w14:paraId="3B4499AF" w14:textId="64185DE8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๑. ผู้รับผิดชอบในงานยังขาดความรู้ ความเข้าใจเกี่ยวกับ ระเบียบข้อกฎหมายไม่เพียงพอ เช่น ระเบียบกระทรวงมหาดไทย ว่าด้วยการใช้รถยนต์ขององค์กรปกครอง ส่วนท้องถิ่น และระเบียบ</w:t>
            </w:r>
            <w:proofErr w:type="spellStart"/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พัสดุน</w:t>
            </w:r>
            <w:proofErr w:type="spellEnd"/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14:paraId="2E5D6C1E" w14:textId="15D77FC6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๒. เจ้าหน้าที่ที่รับผิดชอบขาดการควบคุม การกำกับติดตาม หรือตรวจสอบทรัพย์สินของทางราชการให้พร้อมใช้งาน ตลอดเวลา</w:t>
            </w:r>
          </w:p>
        </w:tc>
      </w:tr>
      <w:tr w:rsidR="000C3E9E" w:rsidRPr="006B4F80" w14:paraId="26D51EDA" w14:textId="77777777" w:rsidTr="00FA4B8A">
        <w:trPr>
          <w:trHeight w:val="852"/>
        </w:trPr>
        <w:tc>
          <w:tcPr>
            <w:tcW w:w="3828" w:type="dxa"/>
          </w:tcPr>
          <w:p w14:paraId="7437CF63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6237" w:type="dxa"/>
          </w:tcPr>
          <w:p w14:paraId="23D8CEAA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โดยการมอบนโยบายของผู้บริหาร การเผยแพร่กิจกรรมด้าน การเสริมสร้างคุณธรรม จริยธรรม เพื่อสร้างจิตสำนึกสุจริต รวมถึงกำหนดมาตรการขึ้นมาควบคุม ได้แก่ </w:t>
            </w:r>
          </w:p>
          <w:p w14:paraId="0CCC05A0" w14:textId="18CF1C64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๒.๑ มาตรการเผยแพร่ข้อมูลต่อสาธารณะ    </w:t>
            </w:r>
          </w:p>
          <w:p w14:paraId="4E50BF46" w14:textId="5C80E851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๒.๒ มาตรการให้ผู้มีส่วนได้ส่วนเสียมีส่วนร่วม    </w:t>
            </w:r>
          </w:p>
          <w:p w14:paraId="49FCC87C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๒.๓ มาตรการส่งเสริมความโปร่งใสในการจัดซื้อจัดจ้าง    </w:t>
            </w:r>
          </w:p>
          <w:p w14:paraId="06B665CB" w14:textId="01A42281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๒.๔ มาตรการจัดการเรื่องร้องเรียนการทุจริต    </w:t>
            </w:r>
          </w:p>
          <w:p w14:paraId="26BE87CC" w14:textId="10CC6018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๒.๕ มาตรการป้องกันการรับสินบน    </w:t>
            </w:r>
          </w:p>
          <w:p w14:paraId="38BD69BA" w14:textId="0B8F3929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๒.๖ มาตรการป้องกันการขัดกันระหว่างผลประโยชน์ส่วนตน กับผลประโยชน์ส่วนรวม    </w:t>
            </w:r>
          </w:p>
          <w:p w14:paraId="6ECF6EA8" w14:textId="7D969831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๒.๗ มาตรการตรวจสอบการใช้ดุลพินิจซึ่งเป็นมาตรการภายในเพื่อส่งเสริมความโปร่งใสและป้องกันป้อง ปรามการทุจริต มิให้เกิดความเสียหายต่อองค์กร</w:t>
            </w:r>
          </w:p>
        </w:tc>
      </w:tr>
      <w:tr w:rsidR="000C3E9E" w:rsidRPr="006B4F80" w14:paraId="1ACB16C0" w14:textId="77777777" w:rsidTr="00FA4B8A">
        <w:trPr>
          <w:trHeight w:val="497"/>
        </w:trPr>
        <w:tc>
          <w:tcPr>
            <w:tcW w:w="3828" w:type="dxa"/>
            <w:shd w:val="clear" w:color="auto" w:fill="FFFF00"/>
          </w:tcPr>
          <w:p w14:paraId="590D5E25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237" w:type="dxa"/>
            <w:shd w:val="clear" w:color="auto" w:fill="FFFF00"/>
          </w:tcPr>
          <w:p w14:paraId="70E1A02F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0C3E9E" w:rsidRPr="006B4F80" w14:paraId="4250223C" w14:textId="77777777" w:rsidTr="00FA4B8A">
        <w:trPr>
          <w:trHeight w:val="838"/>
        </w:trPr>
        <w:tc>
          <w:tcPr>
            <w:tcW w:w="3828" w:type="dxa"/>
          </w:tcPr>
          <w:p w14:paraId="7C3477F9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14:paraId="03EB7C74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ยังไม่ได้ดำเนินการ </w:t>
            </w:r>
          </w:p>
          <w:p w14:paraId="7C121E51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18960" wp14:editId="0DFFD4D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106680" cy="106680"/>
                      <wp:effectExtent l="0" t="0" r="26670" b="26670"/>
                      <wp:wrapNone/>
                      <wp:docPr id="1545009757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1DA50C4" id="สี่เหลี่ยมผืนผ้า 3" o:spid="_x0000_s1026" style="position:absolute;margin-left:-1.9pt;margin-top:3.6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ZK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" filled="f" strokecolor="windowText" strokeweight="1pt"/>
                  </w:pict>
                </mc:Fallback>
              </mc:AlternateContent>
            </w:r>
            <w:r w:rsidRPr="006B4F8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sym w:font="Wingdings" w:char="F0FC"/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เฝ้าระวัง และติดตามต่อเนื่อง </w:t>
            </w:r>
          </w:p>
          <w:p w14:paraId="5E2201C2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เริ่มดำเนินการไปบ้าง แต่ยังไม่ครบถ้วน </w:t>
            </w:r>
          </w:p>
          <w:p w14:paraId="59AA64E3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ต้องการปรับปรุงแผนบริหารความเสี่ยงใหม่ให้เหมาะสม </w:t>
            </w:r>
          </w:p>
          <w:p w14:paraId="78ED4A81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เหตุผลอื่น ๆ</w:t>
            </w:r>
          </w:p>
        </w:tc>
      </w:tr>
      <w:tr w:rsidR="000C3E9E" w:rsidRPr="006B4F80" w14:paraId="552DE874" w14:textId="77777777" w:rsidTr="00FA4B8A">
        <w:trPr>
          <w:trHeight w:val="378"/>
        </w:trPr>
        <w:tc>
          <w:tcPr>
            <w:tcW w:w="3828" w:type="dxa"/>
          </w:tcPr>
          <w:p w14:paraId="173E3CE1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6237" w:type="dxa"/>
          </w:tcPr>
          <w:p w14:paraId="49B2387D" w14:textId="2A006BC3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0C3E9E" w:rsidRPr="006B4F80" w14:paraId="1F002894" w14:textId="77777777" w:rsidTr="00FA4B8A">
        <w:trPr>
          <w:trHeight w:val="686"/>
        </w:trPr>
        <w:tc>
          <w:tcPr>
            <w:tcW w:w="3828" w:type="dxa"/>
          </w:tcPr>
          <w:p w14:paraId="0CE058DA" w14:textId="77777777" w:rsidR="00FA4B8A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ผลการดำเนินการตามมาตรการหรือ</w:t>
            </w:r>
          </w:p>
          <w:p w14:paraId="5D3B8A32" w14:textId="42388202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การ ดำเนินการเพื่อบริหารจัดการความเสี่ยง</w:t>
            </w:r>
          </w:p>
        </w:tc>
        <w:tc>
          <w:tcPr>
            <w:tcW w:w="6237" w:type="dxa"/>
          </w:tcPr>
          <w:p w14:paraId="7F3AE0E8" w14:textId="0F53B8FD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การใช้รถยนต์ของหน่วยงานมีความเหมาะสมกับประเภทการ ใช้งาน </w:t>
            </w:r>
          </w:p>
          <w:p w14:paraId="4B23299C" w14:textId="1331242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๒. ผู้ได้รับมอบหมายหน้าที่มีการบำรุงรักษา ให้มีสภาพพร้อมการใช้งานได้ดีอยู่เสมอ</w:t>
            </w:r>
          </w:p>
        </w:tc>
      </w:tr>
      <w:tr w:rsidR="000C3E9E" w:rsidRPr="006B4F80" w14:paraId="35D719B2" w14:textId="77777777" w:rsidTr="00FA4B8A">
        <w:trPr>
          <w:trHeight w:val="411"/>
        </w:trPr>
        <w:tc>
          <w:tcPr>
            <w:tcW w:w="3828" w:type="dxa"/>
          </w:tcPr>
          <w:p w14:paraId="6421869D" w14:textId="7777777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6237" w:type="dxa"/>
          </w:tcPr>
          <w:p w14:paraId="75360E7F" w14:textId="68F8B897" w:rsidR="000C3E9E" w:rsidRPr="006B4F80" w:rsidRDefault="000C3E9E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bookmarkEnd w:id="2"/>
    </w:tbl>
    <w:p w14:paraId="668508F0" w14:textId="77777777" w:rsidR="000C3E9E" w:rsidRPr="006B4F80" w:rsidRDefault="000C3E9E" w:rsidP="00585D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D28631" w14:textId="3A3F5460" w:rsidR="00FA4B8A" w:rsidRPr="006B4F80" w:rsidRDefault="00FA4B8A" w:rsidP="00585D10">
      <w:pPr>
        <w:rPr>
          <w:rFonts w:ascii="TH SarabunPSK" w:hAnsi="TH SarabunPSK" w:cs="TH SarabunPSK"/>
          <w:b/>
          <w:bCs/>
          <w:sz w:val="32"/>
          <w:szCs w:val="32"/>
        </w:rPr>
      </w:pPr>
      <w:r w:rsidRPr="006B4F80">
        <w:rPr>
          <w:rFonts w:ascii="TH SarabunPSK" w:hAnsi="TH SarabunPSK" w:cs="TH SarabunPSK"/>
          <w:b/>
          <w:bCs/>
          <w:sz w:val="32"/>
          <w:szCs w:val="32"/>
          <w:cs/>
        </w:rPr>
        <w:t>๓. การอนุมัติ อนุญาต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FA4B8A" w:rsidRPr="006B4F80" w14:paraId="1135F125" w14:textId="77777777" w:rsidTr="00FA4B8A">
        <w:tc>
          <w:tcPr>
            <w:tcW w:w="3828" w:type="dxa"/>
            <w:tcBorders>
              <w:right w:val="nil"/>
            </w:tcBorders>
          </w:tcPr>
          <w:p w14:paraId="423B1435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แบบรายงานสถานะ</w:t>
            </w:r>
          </w:p>
          <w:p w14:paraId="07827FC9" w14:textId="5C584AD1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แผนบริหารความเสี่ยงการทุจริต  </w:t>
            </w:r>
          </w:p>
          <w:p w14:paraId="346CFEB6" w14:textId="2CDDC211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หน่วยงานที่ประเมิน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7023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องค์การบริหารส่วนตำบลหนองหลวง</w:t>
            </w:r>
          </w:p>
        </w:tc>
        <w:tc>
          <w:tcPr>
            <w:tcW w:w="6237" w:type="dxa"/>
            <w:tcBorders>
              <w:left w:val="nil"/>
            </w:tcBorders>
          </w:tcPr>
          <w:p w14:paraId="54746AE7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B8A" w:rsidRPr="006B4F80" w14:paraId="33E184A6" w14:textId="77777777" w:rsidTr="00FA4B8A">
        <w:trPr>
          <w:trHeight w:val="911"/>
        </w:trPr>
        <w:tc>
          <w:tcPr>
            <w:tcW w:w="3828" w:type="dxa"/>
          </w:tcPr>
          <w:p w14:paraId="5D70C805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เหตุการณ์ความเสี่ยง/พฤติกรรมความเสี่ยง</w:t>
            </w:r>
          </w:p>
        </w:tc>
        <w:tc>
          <w:tcPr>
            <w:tcW w:w="6237" w:type="dxa"/>
          </w:tcPr>
          <w:p w14:paraId="4EF8A512" w14:textId="20E8855B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๑.เจ้าหน้าที</w:t>
            </w:r>
            <w:r w:rsidR="00E36935"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เรียกรับผลประโยชน์ในระหว่างการตรวจรับงาน ตรวจสอบเอกสารหลักฐานประกอบการพิจารณาขออนุมัติ</w:t>
            </w:r>
          </w:p>
        </w:tc>
      </w:tr>
      <w:tr w:rsidR="00FA4B8A" w:rsidRPr="006B4F80" w14:paraId="674EDE23" w14:textId="77777777" w:rsidTr="00FA4B8A">
        <w:trPr>
          <w:trHeight w:val="852"/>
        </w:trPr>
        <w:tc>
          <w:tcPr>
            <w:tcW w:w="3828" w:type="dxa"/>
          </w:tcPr>
          <w:p w14:paraId="6DAA975D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6237" w:type="dxa"/>
          </w:tcPr>
          <w:p w14:paraId="20D5FA08" w14:textId="77777777" w:rsidR="00FD4E32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๑. จัดทำคู่มือสำหรับประชาชน ซึ่งอย่างน้อยต้องประกอบด้วย หลักเกณฑ์ วิธีการและเงื่อนไข (ถ้ามี) ในการยื่นคำขอขั้นตอน และระยะเวลาในการพิจารณาอนุญาตและรายการเอกสารหรือ หลักฐานที่</w:t>
            </w:r>
          </w:p>
          <w:p w14:paraId="06C20E5E" w14:textId="0828D091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ผู้ขออนุญาตจะต้องยื่นมาพร้อมกับคำขอ </w:t>
            </w:r>
          </w:p>
          <w:p w14:paraId="72B66B4D" w14:textId="2D572FB4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ปิดประกาศคู่มือสำหรับประชาชน ไว้ ณ สถานที่ที่กำหนดให้ ยื่นคำขอและเผยแพร่ทางสื่ออิเล็กทรอนิกส์ </w:t>
            </w:r>
          </w:p>
          <w:p w14:paraId="77071F76" w14:textId="0759FBF5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๓. รายงานผลการยื่นคำขออนุมัติ/อนุญาตต่อผู้บริหาร</w:t>
            </w:r>
          </w:p>
        </w:tc>
      </w:tr>
      <w:tr w:rsidR="00FA4B8A" w:rsidRPr="006B4F80" w14:paraId="65A719E8" w14:textId="77777777" w:rsidTr="00FA4B8A">
        <w:trPr>
          <w:trHeight w:val="497"/>
        </w:trPr>
        <w:tc>
          <w:tcPr>
            <w:tcW w:w="3828" w:type="dxa"/>
            <w:shd w:val="clear" w:color="auto" w:fill="FFFF00"/>
          </w:tcPr>
          <w:p w14:paraId="57ACD0AF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237" w:type="dxa"/>
            <w:shd w:val="clear" w:color="auto" w:fill="FFFF00"/>
          </w:tcPr>
          <w:p w14:paraId="1BCEBFF7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FA4B8A" w:rsidRPr="006B4F80" w14:paraId="2CFCFB10" w14:textId="77777777" w:rsidTr="00FA4B8A">
        <w:trPr>
          <w:trHeight w:val="838"/>
        </w:trPr>
        <w:tc>
          <w:tcPr>
            <w:tcW w:w="3828" w:type="dxa"/>
          </w:tcPr>
          <w:p w14:paraId="5699B571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14:paraId="61D299EC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ยังไม่ได้ดำเนินการ </w:t>
            </w:r>
          </w:p>
          <w:p w14:paraId="6767E5D2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4A2E9" wp14:editId="2A2AC36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106680" cy="106680"/>
                      <wp:effectExtent l="0" t="0" r="26670" b="26670"/>
                      <wp:wrapNone/>
                      <wp:docPr id="606127998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0D56709" id="สี่เหลี่ยมผืนผ้า 3" o:spid="_x0000_s1026" style="position:absolute;margin-left:-1.9pt;margin-top:3.6pt;width:8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ZK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" filled="f" strokecolor="windowText" strokeweight="1pt"/>
                  </w:pict>
                </mc:Fallback>
              </mc:AlternateContent>
            </w:r>
            <w:r w:rsidRPr="006B4F8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sym w:font="Wingdings" w:char="F0FC"/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เฝ้าระวัง และติดตามต่อเนื่อง </w:t>
            </w:r>
          </w:p>
          <w:p w14:paraId="17E8A97E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เริ่มดำเนินการไปบ้าง แต่ยังไม่ครบถ้วน </w:t>
            </w:r>
          </w:p>
          <w:p w14:paraId="53BB1872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ต้องการปรับปรุงแผนบริหารความเสี่ยงใหม่ให้เหมาะสม </w:t>
            </w:r>
          </w:p>
          <w:p w14:paraId="4BA5A6CE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เหตุผลอื่น ๆ</w:t>
            </w:r>
          </w:p>
        </w:tc>
      </w:tr>
      <w:tr w:rsidR="00FA4B8A" w:rsidRPr="006B4F80" w14:paraId="01B7F58E" w14:textId="77777777" w:rsidTr="00FA4B8A">
        <w:trPr>
          <w:trHeight w:val="421"/>
        </w:trPr>
        <w:tc>
          <w:tcPr>
            <w:tcW w:w="3828" w:type="dxa"/>
          </w:tcPr>
          <w:p w14:paraId="00386092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6237" w:type="dxa"/>
          </w:tcPr>
          <w:p w14:paraId="0DDD66A8" w14:textId="6AAAEA32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จำนวนเรื่องร้องเรียนเกี่ยวกับการขออนุมัติ/อนุญาต</w:t>
            </w:r>
          </w:p>
        </w:tc>
      </w:tr>
      <w:tr w:rsidR="00FA4B8A" w:rsidRPr="006B4F80" w14:paraId="149E98DA" w14:textId="77777777" w:rsidTr="00FA4B8A">
        <w:trPr>
          <w:trHeight w:val="686"/>
        </w:trPr>
        <w:tc>
          <w:tcPr>
            <w:tcW w:w="3828" w:type="dxa"/>
          </w:tcPr>
          <w:p w14:paraId="02DF53A2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ผลการดำเนินการตามมาตรการหรือ</w:t>
            </w:r>
          </w:p>
          <w:p w14:paraId="0954051D" w14:textId="08A6D252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การดำเนินการเพื่อบริหารจัดการความเสี่ยง</w:t>
            </w:r>
          </w:p>
        </w:tc>
        <w:tc>
          <w:tcPr>
            <w:tcW w:w="6237" w:type="dxa"/>
          </w:tcPr>
          <w:p w14:paraId="12460E04" w14:textId="054D610D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๑.จัดทำคู่มือสำหรับประชาชน ซึ่งอย่างน้อยต้องประกอบด้วยหลักเกณฑ์ วิธีการและเงื่อนไข (ถ้ามี) ในการยื่นคำขอขั้นตอนและระยะเวลาในการพิจารณาอนุญาตและรายการเอกสารหรือหลักฐานที่ผู้ขออนุญาตจะต้องยื่นมาพร้อมกับคำขอ </w:t>
            </w:r>
          </w:p>
          <w:p w14:paraId="18F3D6A8" w14:textId="61034B53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ปิดประกาศคู่มือสำหรับประชาชน ไว้ ณ สถานที่ที่กำหนดให้ ยื่นคำขอและเผยแพร่ทางสื่ออิเล็กทรอนิกส์ </w:t>
            </w:r>
          </w:p>
          <w:p w14:paraId="0D83CEBB" w14:textId="0A1D1679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 จัดทำรายงานผลการยื่นคำขออนุมัติ/อนุญาตต่อผู้บริหาร</w:t>
            </w:r>
          </w:p>
        </w:tc>
      </w:tr>
      <w:tr w:rsidR="00FA4B8A" w:rsidRPr="006B4F80" w14:paraId="5C6A8A33" w14:textId="77777777" w:rsidTr="00FA4B8A">
        <w:trPr>
          <w:trHeight w:val="411"/>
        </w:trPr>
        <w:tc>
          <w:tcPr>
            <w:tcW w:w="3828" w:type="dxa"/>
          </w:tcPr>
          <w:p w14:paraId="235AB086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ปัญหาและอุปสรรค</w:t>
            </w:r>
          </w:p>
        </w:tc>
        <w:tc>
          <w:tcPr>
            <w:tcW w:w="6237" w:type="dxa"/>
          </w:tcPr>
          <w:p w14:paraId="6932C989" w14:textId="77777777" w:rsidR="00FA4B8A" w:rsidRPr="006B4F80" w:rsidRDefault="00FA4B8A" w:rsidP="00D57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F80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14:paraId="2505DCEF" w14:textId="77777777" w:rsidR="00FA4B8A" w:rsidRPr="006B4F80" w:rsidRDefault="00FA4B8A" w:rsidP="00585D10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FA4B8A" w:rsidRPr="006B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labhorn Likit Text Light๙">
    <w:altName w:val="TH Charm of AU"/>
    <w:charset w:val="00"/>
    <w:family w:val="auto"/>
    <w:pitch w:val="variable"/>
    <w:sig w:usb0="00000000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D9"/>
    <w:rsid w:val="000C3E9E"/>
    <w:rsid w:val="002560D8"/>
    <w:rsid w:val="0038391E"/>
    <w:rsid w:val="00386547"/>
    <w:rsid w:val="00585D10"/>
    <w:rsid w:val="006B4F80"/>
    <w:rsid w:val="007734EE"/>
    <w:rsid w:val="008648F1"/>
    <w:rsid w:val="00992CD8"/>
    <w:rsid w:val="00A73CD9"/>
    <w:rsid w:val="00E36935"/>
    <w:rsid w:val="00F7023A"/>
    <w:rsid w:val="00FA4B8A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FD4B"/>
  <w15:chartTrackingRefBased/>
  <w15:docId w15:val="{26226A15-A7DC-4B78-A5BC-FD226AE1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WIZVENDOR.T</dc:creator>
  <cp:keywords/>
  <dc:description/>
  <cp:lastModifiedBy>Windows User</cp:lastModifiedBy>
  <cp:revision>3</cp:revision>
  <cp:lastPrinted>2024-02-07T04:44:00Z</cp:lastPrinted>
  <dcterms:created xsi:type="dcterms:W3CDTF">2024-02-08T06:44:00Z</dcterms:created>
  <dcterms:modified xsi:type="dcterms:W3CDTF">2024-03-13T04:43:00Z</dcterms:modified>
</cp:coreProperties>
</file>